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FE3BEF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ADI:</w:t>
            </w:r>
            <w:r w:rsidR="00FE3BEF">
              <w:rPr>
                <w:bCs/>
                <w:sz w:val="22"/>
                <w:szCs w:val="22"/>
              </w:rPr>
              <w:t xml:space="preserve"> </w:t>
            </w:r>
            <w:r w:rsidR="00FE3BEF">
              <w:rPr>
                <w:b w:val="0"/>
                <w:sz w:val="22"/>
                <w:szCs w:val="22"/>
              </w:rPr>
              <w:t>BEDEN DİLİ DİKSİYON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FE3BEF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FE3BEF">
              <w:rPr>
                <w:b w:val="0"/>
                <w:sz w:val="22"/>
                <w:szCs w:val="22"/>
              </w:rPr>
              <w:t>246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BD5A23" w:rsidP="001C4660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1C4660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DD1654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0D5F11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DD1654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0D5F1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090C6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090C6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Seçmeli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4E64B1" w:rsidRPr="004E64B1" w:rsidRDefault="004E64B1" w:rsidP="004E64B1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 w:rsidRPr="004E64B1">
              <w:rPr>
                <w:b w:val="0"/>
                <w:sz w:val="22"/>
                <w:szCs w:val="22"/>
                <w:lang w:eastAsia="tr-TR"/>
              </w:rPr>
              <w:t>Düzgün konuşma ve beden dili kullanılarak olumlu iletişim sağlamak amaçtır.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4E64B1" w:rsidRPr="004E64B1" w:rsidRDefault="004E64B1" w:rsidP="004E64B1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 w:rsidRPr="004E64B1">
              <w:rPr>
                <w:b w:val="0"/>
                <w:sz w:val="22"/>
                <w:szCs w:val="22"/>
                <w:lang w:eastAsia="tr-TR"/>
              </w:rPr>
              <w:t xml:space="preserve">Etkileyici ve doğru konuşma yöntemleri, beden dili anlama 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4E64B1" w:rsidRPr="004E64B1" w:rsidRDefault="004E64B1" w:rsidP="004E64B1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 w:rsidRPr="004E64B1">
              <w:rPr>
                <w:b w:val="0"/>
                <w:sz w:val="22"/>
                <w:szCs w:val="22"/>
                <w:lang w:eastAsia="tr-TR"/>
              </w:rPr>
              <w:t>1- Doğru seslenişleri tanıyabilir ve kullanır.2- Beden dili, mimik ve jestleri tanır ve kullanır.3- Türkçeyi doğru kullanır.4- Konuşma sırasında oluşabilecek sorunlar karşısında hızlı çözüm üretir.</w:t>
            </w:r>
          </w:p>
        </w:tc>
      </w:tr>
      <w:tr w:rsidR="004E64B1" w:rsidRPr="003631A0" w:rsidTr="00BE6A64">
        <w:tc>
          <w:tcPr>
            <w:tcW w:w="2934" w:type="dxa"/>
          </w:tcPr>
          <w:p w:rsidR="004E64B1" w:rsidRPr="003631A0" w:rsidRDefault="004E64B1" w:rsidP="004E64B1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4E64B1" w:rsidRPr="004E64B1" w:rsidRDefault="004E64B1" w:rsidP="004E64B1">
            <w:pPr>
              <w:spacing w:line="300" w:lineRule="atLeast"/>
              <w:rPr>
                <w:b w:val="0"/>
                <w:szCs w:val="22"/>
                <w:lang w:eastAsia="tr-TR"/>
              </w:rPr>
            </w:pPr>
            <w:r w:rsidRPr="004E64B1">
              <w:rPr>
                <w:b w:val="0"/>
                <w:sz w:val="22"/>
                <w:szCs w:val="22"/>
                <w:lang w:eastAsia="tr-TR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FE3BEF" w:rsidRPr="003631A0" w:rsidTr="00BE6A64">
        <w:trPr>
          <w:trHeight w:val="295"/>
        </w:trPr>
        <w:tc>
          <w:tcPr>
            <w:tcW w:w="2934" w:type="dxa"/>
          </w:tcPr>
          <w:p w:rsidR="00FE3BEF" w:rsidRPr="003631A0" w:rsidRDefault="00FE3BEF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FE3BEF">
              <w:rPr>
                <w:b w:val="0"/>
                <w:i/>
                <w:sz w:val="22"/>
                <w:szCs w:val="22"/>
                <w:lang w:eastAsia="tr-TR"/>
              </w:rPr>
              <w:t>Dinleme ve konuşma ilişkisi, Üslup çeşitleri</w:t>
            </w:r>
          </w:p>
        </w:tc>
      </w:tr>
      <w:tr w:rsidR="00FE3BEF" w:rsidRPr="003631A0" w:rsidTr="00B96E51">
        <w:trPr>
          <w:trHeight w:val="239"/>
        </w:trPr>
        <w:tc>
          <w:tcPr>
            <w:tcW w:w="2934" w:type="dxa"/>
          </w:tcPr>
          <w:p w:rsidR="00FE3BEF" w:rsidRPr="003631A0" w:rsidRDefault="00FE3BEF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jc w:val="both"/>
              <w:textAlignment w:val="baseline"/>
              <w:rPr>
                <w:i/>
                <w:szCs w:val="22"/>
              </w:rPr>
            </w:pPr>
            <w:proofErr w:type="spellStart"/>
            <w:r w:rsidRPr="00FE3BEF">
              <w:rPr>
                <w:i/>
                <w:sz w:val="22"/>
                <w:szCs w:val="22"/>
              </w:rPr>
              <w:t>Fonotik</w:t>
            </w:r>
            <w:proofErr w:type="spellEnd"/>
            <w:r w:rsidRPr="00FE3BEF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FE3BEF">
              <w:rPr>
                <w:i/>
                <w:sz w:val="22"/>
                <w:szCs w:val="22"/>
              </w:rPr>
              <w:t>artikülasyon</w:t>
            </w:r>
            <w:proofErr w:type="gramEnd"/>
            <w:r w:rsidRPr="00FE3BEF">
              <w:rPr>
                <w:i/>
                <w:sz w:val="22"/>
                <w:szCs w:val="22"/>
              </w:rPr>
              <w:t>, Heyecan Yeme Teknikleri</w:t>
            </w:r>
          </w:p>
        </w:tc>
      </w:tr>
      <w:tr w:rsidR="00FE3BEF" w:rsidRPr="003631A0" w:rsidTr="00BE6A64">
        <w:trPr>
          <w:trHeight w:val="306"/>
        </w:trPr>
        <w:tc>
          <w:tcPr>
            <w:tcW w:w="2934" w:type="dxa"/>
          </w:tcPr>
          <w:p w:rsidR="00FE3BEF" w:rsidRPr="003631A0" w:rsidRDefault="00FE3BEF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FE3BEF">
              <w:rPr>
                <w:b w:val="0"/>
                <w:i/>
                <w:sz w:val="22"/>
                <w:szCs w:val="22"/>
                <w:lang w:eastAsia="tr-TR"/>
              </w:rPr>
              <w:t>Ses, solunum ve teknikleri</w:t>
            </w:r>
          </w:p>
        </w:tc>
      </w:tr>
      <w:tr w:rsidR="00FE3BEF" w:rsidRPr="003631A0" w:rsidTr="00BE6A64">
        <w:trPr>
          <w:trHeight w:val="213"/>
        </w:trPr>
        <w:tc>
          <w:tcPr>
            <w:tcW w:w="2934" w:type="dxa"/>
          </w:tcPr>
          <w:p w:rsidR="00FE3BEF" w:rsidRPr="003631A0" w:rsidRDefault="00FE3BEF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FE3BEF">
              <w:rPr>
                <w:b w:val="0"/>
                <w:i/>
                <w:sz w:val="22"/>
                <w:szCs w:val="22"/>
                <w:lang w:eastAsia="tr-TR"/>
              </w:rPr>
              <w:t xml:space="preserve">Ses bükümü, Sahne </w:t>
            </w:r>
            <w:proofErr w:type="gramStart"/>
            <w:r w:rsidRPr="00FE3BEF">
              <w:rPr>
                <w:b w:val="0"/>
                <w:i/>
                <w:sz w:val="22"/>
                <w:szCs w:val="22"/>
                <w:lang w:eastAsia="tr-TR"/>
              </w:rPr>
              <w:t>Mikrofon , Kürsü</w:t>
            </w:r>
            <w:proofErr w:type="gramEnd"/>
            <w:r w:rsidRPr="00FE3BEF">
              <w:rPr>
                <w:b w:val="0"/>
                <w:i/>
                <w:sz w:val="22"/>
                <w:szCs w:val="22"/>
                <w:lang w:eastAsia="tr-TR"/>
              </w:rPr>
              <w:t xml:space="preserve"> Kullanımı</w:t>
            </w:r>
          </w:p>
        </w:tc>
      </w:tr>
      <w:tr w:rsidR="00FE3BEF" w:rsidRPr="003631A0" w:rsidTr="00BE6A64">
        <w:trPr>
          <w:trHeight w:val="247"/>
        </w:trPr>
        <w:tc>
          <w:tcPr>
            <w:tcW w:w="2934" w:type="dxa"/>
          </w:tcPr>
          <w:p w:rsidR="00FE3BEF" w:rsidRPr="003631A0" w:rsidRDefault="00FE3BEF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FE3BEF">
              <w:rPr>
                <w:b w:val="0"/>
                <w:i/>
                <w:sz w:val="22"/>
                <w:szCs w:val="22"/>
                <w:lang w:eastAsia="tr-TR"/>
              </w:rPr>
              <w:t xml:space="preserve">Durak (şiir tiyatro </w:t>
            </w:r>
            <w:proofErr w:type="gramStart"/>
            <w:r w:rsidRPr="00FE3BEF">
              <w:rPr>
                <w:b w:val="0"/>
                <w:i/>
                <w:sz w:val="22"/>
                <w:szCs w:val="22"/>
                <w:lang w:eastAsia="tr-TR"/>
              </w:rPr>
              <w:t>hikaye</w:t>
            </w:r>
            <w:proofErr w:type="gramEnd"/>
            <w:r w:rsidRPr="00FE3BEF">
              <w:rPr>
                <w:b w:val="0"/>
                <w:i/>
                <w:sz w:val="22"/>
                <w:szCs w:val="22"/>
                <w:lang w:eastAsia="tr-TR"/>
              </w:rPr>
              <w:t xml:space="preserve"> okuma)</w:t>
            </w:r>
          </w:p>
        </w:tc>
      </w:tr>
      <w:tr w:rsidR="00FE3BEF" w:rsidRPr="003631A0" w:rsidTr="00BE6A64">
        <w:trPr>
          <w:trHeight w:val="328"/>
        </w:trPr>
        <w:tc>
          <w:tcPr>
            <w:tcW w:w="2934" w:type="dxa"/>
          </w:tcPr>
          <w:p w:rsidR="00FE3BEF" w:rsidRPr="003631A0" w:rsidRDefault="00FE3BEF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FE3BEF">
              <w:rPr>
                <w:b w:val="0"/>
                <w:i/>
                <w:sz w:val="22"/>
                <w:szCs w:val="22"/>
                <w:lang w:eastAsia="tr-TR"/>
              </w:rPr>
              <w:t>Ton</w:t>
            </w:r>
          </w:p>
        </w:tc>
      </w:tr>
      <w:tr w:rsidR="00FE3BEF" w:rsidRPr="003631A0" w:rsidTr="00BE6A64">
        <w:trPr>
          <w:trHeight w:val="329"/>
        </w:trPr>
        <w:tc>
          <w:tcPr>
            <w:tcW w:w="2934" w:type="dxa"/>
          </w:tcPr>
          <w:p w:rsidR="00FE3BEF" w:rsidRPr="003631A0" w:rsidRDefault="00FE3BEF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FE3BEF">
              <w:rPr>
                <w:b w:val="0"/>
                <w:i/>
                <w:sz w:val="22"/>
                <w:szCs w:val="22"/>
                <w:lang w:eastAsia="tr-TR"/>
              </w:rPr>
              <w:t>Beden dili</w:t>
            </w:r>
          </w:p>
        </w:tc>
      </w:tr>
      <w:tr w:rsidR="00FE3BEF" w:rsidRPr="003631A0" w:rsidTr="00BE6A64">
        <w:trPr>
          <w:trHeight w:val="207"/>
        </w:trPr>
        <w:tc>
          <w:tcPr>
            <w:tcW w:w="2934" w:type="dxa"/>
          </w:tcPr>
          <w:p w:rsidR="00FE3BEF" w:rsidRPr="003631A0" w:rsidRDefault="00FE3BEF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FE3BEF">
              <w:rPr>
                <w:b w:val="0"/>
                <w:i/>
                <w:sz w:val="22"/>
                <w:szCs w:val="22"/>
                <w:lang w:eastAsia="tr-TR"/>
              </w:rPr>
              <w:t>Beden dili</w:t>
            </w:r>
          </w:p>
        </w:tc>
      </w:tr>
      <w:tr w:rsidR="00FE3BEF" w:rsidRPr="003631A0" w:rsidTr="00BE6A64">
        <w:trPr>
          <w:trHeight w:val="257"/>
        </w:trPr>
        <w:tc>
          <w:tcPr>
            <w:tcW w:w="2934" w:type="dxa"/>
          </w:tcPr>
          <w:p w:rsidR="00FE3BEF" w:rsidRPr="003631A0" w:rsidRDefault="00FE3BEF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>
              <w:rPr>
                <w:b w:val="0"/>
                <w:i/>
                <w:sz w:val="22"/>
                <w:szCs w:val="22"/>
                <w:lang w:eastAsia="tr-TR"/>
              </w:rPr>
              <w:t>Ara Sınavı</w:t>
            </w:r>
          </w:p>
        </w:tc>
      </w:tr>
      <w:tr w:rsidR="00FE3BEF" w:rsidRPr="003631A0" w:rsidTr="00BE6A64">
        <w:trPr>
          <w:trHeight w:val="288"/>
        </w:trPr>
        <w:tc>
          <w:tcPr>
            <w:tcW w:w="2934" w:type="dxa"/>
          </w:tcPr>
          <w:p w:rsidR="00FE3BEF" w:rsidRPr="003631A0" w:rsidRDefault="00FE3BEF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FE3BEF">
              <w:rPr>
                <w:b w:val="0"/>
                <w:i/>
                <w:sz w:val="22"/>
                <w:szCs w:val="22"/>
                <w:lang w:eastAsia="tr-TR"/>
              </w:rPr>
              <w:t>Beden dili</w:t>
            </w:r>
          </w:p>
        </w:tc>
      </w:tr>
      <w:tr w:rsidR="00FE3BEF" w:rsidRPr="003631A0" w:rsidTr="00BE6A64">
        <w:trPr>
          <w:trHeight w:val="279"/>
        </w:trPr>
        <w:tc>
          <w:tcPr>
            <w:tcW w:w="2934" w:type="dxa"/>
          </w:tcPr>
          <w:p w:rsidR="00FE3BEF" w:rsidRPr="003631A0" w:rsidRDefault="00FE3BEF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FE3BEF">
              <w:rPr>
                <w:b w:val="0"/>
                <w:i/>
                <w:sz w:val="22"/>
                <w:szCs w:val="22"/>
                <w:lang w:eastAsia="tr-TR"/>
              </w:rPr>
              <w:t>Etkili konuşma sunum araçları</w:t>
            </w:r>
          </w:p>
        </w:tc>
      </w:tr>
      <w:tr w:rsidR="00FE3BEF" w:rsidRPr="003631A0" w:rsidTr="00BE6A64">
        <w:trPr>
          <w:trHeight w:val="357"/>
        </w:trPr>
        <w:tc>
          <w:tcPr>
            <w:tcW w:w="2934" w:type="dxa"/>
          </w:tcPr>
          <w:p w:rsidR="00FE3BEF" w:rsidRPr="003631A0" w:rsidRDefault="00FE3BEF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FE3BEF">
              <w:rPr>
                <w:b w:val="0"/>
                <w:i/>
                <w:sz w:val="22"/>
                <w:szCs w:val="22"/>
                <w:lang w:eastAsia="tr-TR"/>
              </w:rPr>
              <w:t>Etkili konuşma sunum araçları</w:t>
            </w:r>
          </w:p>
        </w:tc>
      </w:tr>
      <w:tr w:rsidR="00FE3BEF" w:rsidRPr="003631A0" w:rsidTr="00BE6A64">
        <w:trPr>
          <w:trHeight w:val="348"/>
        </w:trPr>
        <w:tc>
          <w:tcPr>
            <w:tcW w:w="2934" w:type="dxa"/>
          </w:tcPr>
          <w:p w:rsidR="00FE3BEF" w:rsidRPr="003631A0" w:rsidRDefault="00FE3BEF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FE3BEF">
              <w:rPr>
                <w:b w:val="0"/>
                <w:i/>
                <w:sz w:val="22"/>
                <w:szCs w:val="22"/>
                <w:lang w:eastAsia="tr-TR"/>
              </w:rPr>
              <w:t>Etkili konuşma uygulamaları</w:t>
            </w:r>
          </w:p>
        </w:tc>
      </w:tr>
      <w:tr w:rsidR="00FE3BEF" w:rsidRPr="003631A0" w:rsidTr="00BE6A64">
        <w:trPr>
          <w:trHeight w:val="327"/>
        </w:trPr>
        <w:tc>
          <w:tcPr>
            <w:tcW w:w="2934" w:type="dxa"/>
          </w:tcPr>
          <w:p w:rsidR="00FE3BEF" w:rsidRPr="003631A0" w:rsidRDefault="00FE3BEF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FE3BEF" w:rsidRDefault="00FE3BEF" w:rsidP="006A0EDF">
            <w:pPr>
              <w:spacing w:line="300" w:lineRule="atLeast"/>
              <w:rPr>
                <w:b w:val="0"/>
                <w:i/>
                <w:szCs w:val="22"/>
                <w:lang w:eastAsia="tr-TR"/>
              </w:rPr>
            </w:pPr>
            <w:r w:rsidRPr="00FE3BEF">
              <w:rPr>
                <w:b w:val="0"/>
                <w:i/>
                <w:sz w:val="22"/>
                <w:szCs w:val="22"/>
                <w:lang w:eastAsia="tr-TR"/>
              </w:rPr>
              <w:t>Etkili konuşma uygulamaları</w:t>
            </w:r>
          </w:p>
        </w:tc>
      </w:tr>
      <w:tr w:rsidR="00FE3BEF" w:rsidRPr="003631A0" w:rsidTr="00BE6A64">
        <w:trPr>
          <w:trHeight w:val="177"/>
        </w:trPr>
        <w:tc>
          <w:tcPr>
            <w:tcW w:w="2934" w:type="dxa"/>
          </w:tcPr>
          <w:p w:rsidR="00FE3BEF" w:rsidRPr="003631A0" w:rsidRDefault="00FE3BEF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FE3BEF" w:rsidRPr="0070341D" w:rsidRDefault="00FE3BEF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70341D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FE3BEF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FE3BEF" w:rsidRPr="003631A0" w:rsidRDefault="00FE3BEF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FE3BEF" w:rsidRPr="003631A0" w:rsidRDefault="00FE3BEF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FE3BEF" w:rsidRPr="003631A0" w:rsidRDefault="00FE3BEF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FE3BEF" w:rsidRPr="003631A0" w:rsidRDefault="00FE3BEF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FE3BEF" w:rsidRPr="003631A0" w:rsidRDefault="00FE3BEF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FE3BEF" w:rsidRPr="003631A0" w:rsidRDefault="00FE3BEF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FE3BEF" w:rsidRPr="003631A0" w:rsidRDefault="00FE3BEF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FE3BEF" w:rsidRPr="003631A0" w:rsidTr="00BE6A64">
        <w:trPr>
          <w:trHeight w:val="177"/>
        </w:trPr>
        <w:tc>
          <w:tcPr>
            <w:tcW w:w="2934" w:type="dxa"/>
            <w:vMerge/>
          </w:tcPr>
          <w:p w:rsidR="00FE3BEF" w:rsidRPr="003631A0" w:rsidRDefault="00FE3BEF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FE3BEF" w:rsidRPr="003631A0" w:rsidRDefault="00FE3BEF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FE3BEF" w:rsidRPr="003631A0" w:rsidRDefault="00FE3BEF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FE3BEF" w:rsidRPr="003631A0" w:rsidRDefault="00FE3BEF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FE3BEF" w:rsidRPr="003631A0" w:rsidRDefault="00FE3BEF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FE3BEF" w:rsidRPr="003631A0" w:rsidRDefault="00FE3BEF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FE3BEF" w:rsidRPr="003631A0" w:rsidRDefault="00FE3BEF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FE3BEF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EF" w:rsidRPr="00B01C6F" w:rsidRDefault="00FE3BEF" w:rsidP="009B73B0">
            <w:pPr>
              <w:spacing w:line="240" w:lineRule="auto"/>
              <w:rPr>
                <w:b w:val="0"/>
                <w:szCs w:val="22"/>
              </w:rPr>
            </w:pPr>
            <w:r>
              <w:t xml:space="preserve"> </w:t>
            </w:r>
          </w:p>
        </w:tc>
      </w:tr>
      <w:tr w:rsidR="00FE3BEF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FE3BEF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FE3BEF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FE3BEF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FE3BEF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FE3BEF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FE3BEF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EF" w:rsidRPr="003631A0" w:rsidRDefault="00FE3BEF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2662"/>
    <w:rsid w:val="00064CE7"/>
    <w:rsid w:val="00084460"/>
    <w:rsid w:val="00085CC3"/>
    <w:rsid w:val="00087A91"/>
    <w:rsid w:val="00090C66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D5F11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C4660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E64B1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341D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55F42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14C1"/>
    <w:rsid w:val="00B9409E"/>
    <w:rsid w:val="00B9444D"/>
    <w:rsid w:val="00B96E51"/>
    <w:rsid w:val="00BB5F74"/>
    <w:rsid w:val="00BC6B2B"/>
    <w:rsid w:val="00BD5A23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1654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E3BEF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3BEF"/>
    <w:pPr>
      <w:spacing w:before="100" w:beforeAutospacing="1" w:after="100" w:afterAutospacing="1" w:line="240" w:lineRule="auto"/>
      <w:jc w:val="left"/>
    </w:pPr>
    <w:rPr>
      <w:b w:val="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6</cp:revision>
  <dcterms:created xsi:type="dcterms:W3CDTF">2015-08-06T13:05:00Z</dcterms:created>
  <dcterms:modified xsi:type="dcterms:W3CDTF">2015-08-10T07:52:00Z</dcterms:modified>
</cp:coreProperties>
</file>